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6" w:rsidRPr="006C0716" w:rsidRDefault="006C0716">
      <w:pPr>
        <w:rPr>
          <w:rFonts w:ascii="Times New Roman" w:hAnsi="Times New Roman" w:cs="Times New Roman"/>
          <w:b/>
          <w:sz w:val="24"/>
          <w:szCs w:val="24"/>
        </w:rPr>
      </w:pPr>
      <w:r w:rsidRPr="006C0716">
        <w:rPr>
          <w:rFonts w:ascii="Times New Roman" w:hAnsi="Times New Roman" w:cs="Times New Roman"/>
          <w:b/>
          <w:sz w:val="24"/>
          <w:szCs w:val="24"/>
        </w:rPr>
        <w:t>Баскетбольный щит «Жираф» М 008</w:t>
      </w:r>
    </w:p>
    <w:p w:rsidR="006C0716" w:rsidRDefault="006C0716">
      <w:r w:rsidRPr="006C0716">
        <w:drawing>
          <wp:inline distT="0" distB="0" distL="0" distR="0">
            <wp:extent cx="984250" cy="13398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232" cy="135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16" w:rsidRDefault="006C0716" w:rsidP="0033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16">
        <w:rPr>
          <w:rFonts w:ascii="Times New Roman" w:hAnsi="Times New Roman" w:cs="Times New Roman"/>
          <w:sz w:val="24"/>
          <w:szCs w:val="24"/>
        </w:rPr>
        <w:t>Общие размеры: Длина – 1367 мм. Ширина – 916 мм. Высота – 2555 мм.</w:t>
      </w:r>
    </w:p>
    <w:p w:rsidR="006C0716" w:rsidRDefault="006C0716" w:rsidP="0033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Баскетбольный щит «Жираф»  представляет собой конструкцию из двух шведских стенок, щита с баскетбольным кольцом и двух декоративных панелей, выфрезерованных в виде жирафа.</w:t>
      </w:r>
    </w:p>
    <w:p w:rsidR="006C0716" w:rsidRDefault="006C0716" w:rsidP="0033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Шведская стенка передняя состоит из двух</w:t>
      </w:r>
      <w:r w:rsidR="008F245C">
        <w:rPr>
          <w:rFonts w:ascii="Times New Roman" w:hAnsi="Times New Roman" w:cs="Times New Roman"/>
          <w:sz w:val="24"/>
          <w:szCs w:val="24"/>
        </w:rPr>
        <w:t xml:space="preserve"> стоек -</w:t>
      </w:r>
      <w:r>
        <w:rPr>
          <w:rFonts w:ascii="Times New Roman" w:hAnsi="Times New Roman" w:cs="Times New Roman"/>
          <w:sz w:val="24"/>
          <w:szCs w:val="24"/>
        </w:rPr>
        <w:t xml:space="preserve"> профильных труб 80*80*2 мм высотой 2400 мм и 8 перекладин из трубы ВГП 20*2,8 мм длиной 720 мм. Расстояние между перекладинами составляет </w:t>
      </w:r>
      <w:r w:rsidR="008F245C">
        <w:rPr>
          <w:rFonts w:ascii="Times New Roman" w:hAnsi="Times New Roman" w:cs="Times New Roman"/>
          <w:sz w:val="24"/>
          <w:szCs w:val="24"/>
        </w:rPr>
        <w:t xml:space="preserve">290 мм.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45C" w:rsidRDefault="008F245C" w:rsidP="0033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Шведская стенка задняя изготовлена из</w:t>
      </w:r>
      <w:r w:rsidRPr="008F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двух стоек - профильных труб 80*80*2 мм высотой 980 мм и 3 перекладин из трубы ВГП 20*2,8 мм длиной 720 мм. Расстояние между перекладинами составляет 290 мм.  </w:t>
      </w:r>
    </w:p>
    <w:p w:rsidR="008F245C" w:rsidRDefault="008F245C" w:rsidP="0033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</w:t>
      </w:r>
      <w:r w:rsidR="003337A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панел</w:t>
      </w:r>
      <w:r w:rsidR="003337A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выполнен</w:t>
      </w:r>
      <w:r w:rsidR="003337A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из влагостойкой фанеры марки ФСФ толщиной 18 мм размером 597*2400 мм. </w:t>
      </w:r>
      <w:proofErr w:type="gramStart"/>
      <w:r w:rsidR="003337AC" w:rsidRPr="003337AC"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  <w:r w:rsidR="003337AC" w:rsidRPr="003337AC">
        <w:rPr>
          <w:rFonts w:ascii="Times New Roman" w:hAnsi="Times New Roman" w:cs="Times New Roman"/>
          <w:sz w:val="24"/>
          <w:szCs w:val="24"/>
        </w:rPr>
        <w:t xml:space="preserve"> двумя слоями грунта и эмалью на водной основе. </w:t>
      </w:r>
      <w:r w:rsidR="003337AC">
        <w:rPr>
          <w:rFonts w:ascii="Times New Roman" w:hAnsi="Times New Roman" w:cs="Times New Roman"/>
          <w:sz w:val="24"/>
          <w:szCs w:val="24"/>
        </w:rPr>
        <w:t>Крепятся к стойкам шведских стенок при помощи болтов М10.</w:t>
      </w:r>
    </w:p>
    <w:p w:rsidR="005C1C73" w:rsidRDefault="005C1C73" w:rsidP="0033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C73">
        <w:rPr>
          <w:rFonts w:ascii="Times New Roman" w:hAnsi="Times New Roman" w:cs="Times New Roman"/>
          <w:sz w:val="24"/>
          <w:szCs w:val="24"/>
        </w:rPr>
        <w:t xml:space="preserve">Щит изготовлен из ламинированной фанеры размером </w:t>
      </w:r>
      <w:r>
        <w:rPr>
          <w:rFonts w:ascii="Times New Roman" w:hAnsi="Times New Roman" w:cs="Times New Roman"/>
          <w:sz w:val="24"/>
          <w:szCs w:val="24"/>
        </w:rPr>
        <w:t>876*7</w:t>
      </w:r>
      <w:r w:rsidRPr="005C1C73">
        <w:rPr>
          <w:rFonts w:ascii="Times New Roman" w:hAnsi="Times New Roman" w:cs="Times New Roman"/>
          <w:sz w:val="24"/>
          <w:szCs w:val="24"/>
        </w:rPr>
        <w:t>00*18 мм с сетчатым покрытием.</w:t>
      </w:r>
      <w:r>
        <w:rPr>
          <w:rFonts w:ascii="Times New Roman" w:hAnsi="Times New Roman" w:cs="Times New Roman"/>
          <w:sz w:val="24"/>
          <w:szCs w:val="24"/>
        </w:rPr>
        <w:t xml:space="preserve"> Крепится к стойкам передней шведской стенки болтовым соединением.</w:t>
      </w:r>
    </w:p>
    <w:p w:rsidR="005C1C73" w:rsidRDefault="005C1C73" w:rsidP="0033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C73">
        <w:rPr>
          <w:rFonts w:ascii="Times New Roman" w:hAnsi="Times New Roman" w:cs="Times New Roman"/>
          <w:sz w:val="24"/>
          <w:szCs w:val="24"/>
        </w:rPr>
        <w:t xml:space="preserve"> Баскетбольное кольцо диаметром 450 мм крепится к щиту при помощи болтов М10. Сетка на кольцо поставляется в комплекте.</w:t>
      </w:r>
    </w:p>
    <w:p w:rsidR="003337AC" w:rsidRPr="003337AC" w:rsidRDefault="003337AC" w:rsidP="0033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7AC">
        <w:rPr>
          <w:rFonts w:ascii="Times New Roman" w:hAnsi="Times New Roman" w:cs="Times New Roman"/>
          <w:sz w:val="24"/>
          <w:szCs w:val="24"/>
        </w:rPr>
        <w:t>Вся металлическая конструкция окрашивается полимерной краской,  которая соответствует требованиям санитарных норм и экологической безопасности.</w:t>
      </w:r>
    </w:p>
    <w:p w:rsidR="003337AC" w:rsidRPr="003337AC" w:rsidRDefault="003337AC" w:rsidP="0033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7AC">
        <w:rPr>
          <w:rFonts w:ascii="Times New Roman" w:hAnsi="Times New Roman" w:cs="Times New Roman"/>
          <w:sz w:val="24"/>
          <w:szCs w:val="24"/>
        </w:rPr>
        <w:t>Все выступающие части и крепежные элементы в местах резьбовых соединений закрыты пластиковыми заглушками.</w:t>
      </w:r>
    </w:p>
    <w:p w:rsidR="003337AC" w:rsidRPr="003337AC" w:rsidRDefault="003337AC" w:rsidP="0033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7AC">
        <w:rPr>
          <w:rFonts w:ascii="Times New Roman" w:hAnsi="Times New Roman" w:cs="Times New Roman"/>
          <w:sz w:val="24"/>
          <w:szCs w:val="24"/>
        </w:rPr>
        <w:t xml:space="preserve">Изделие поставляется в </w:t>
      </w:r>
      <w:r>
        <w:rPr>
          <w:rFonts w:ascii="Times New Roman" w:hAnsi="Times New Roman" w:cs="Times New Roman"/>
          <w:sz w:val="24"/>
          <w:szCs w:val="24"/>
        </w:rPr>
        <w:t xml:space="preserve">разобранном и </w:t>
      </w:r>
      <w:r w:rsidRPr="003337AC">
        <w:rPr>
          <w:rFonts w:ascii="Times New Roman" w:hAnsi="Times New Roman" w:cs="Times New Roman"/>
          <w:sz w:val="24"/>
          <w:szCs w:val="24"/>
        </w:rPr>
        <w:t>упакованном виде, устанавливается в заранее подготовленн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337AC">
        <w:rPr>
          <w:rFonts w:ascii="Times New Roman" w:hAnsi="Times New Roman" w:cs="Times New Roman"/>
          <w:sz w:val="24"/>
          <w:szCs w:val="24"/>
        </w:rPr>
        <w:t xml:space="preserve"> отверсти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37AC">
        <w:rPr>
          <w:rFonts w:ascii="Times New Roman" w:hAnsi="Times New Roman" w:cs="Times New Roman"/>
          <w:sz w:val="24"/>
          <w:szCs w:val="24"/>
        </w:rPr>
        <w:t xml:space="preserve"> глубиной 0,6 м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3337AC">
        <w:rPr>
          <w:rFonts w:ascii="Times New Roman" w:hAnsi="Times New Roman" w:cs="Times New Roman"/>
          <w:sz w:val="24"/>
          <w:szCs w:val="24"/>
        </w:rPr>
        <w:t xml:space="preserve"> залива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37AC">
        <w:rPr>
          <w:rFonts w:ascii="Times New Roman" w:hAnsi="Times New Roman" w:cs="Times New Roman"/>
          <w:sz w:val="24"/>
          <w:szCs w:val="24"/>
        </w:rPr>
        <w:t>тся бетоном.</w:t>
      </w:r>
    </w:p>
    <w:p w:rsidR="003337AC" w:rsidRPr="003337AC" w:rsidRDefault="003337AC" w:rsidP="0033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AC">
        <w:rPr>
          <w:rFonts w:ascii="Times New Roman" w:hAnsi="Times New Roman" w:cs="Times New Roman"/>
          <w:sz w:val="24"/>
          <w:szCs w:val="24"/>
          <w:lang w:val="en-US"/>
        </w:rPr>
        <w:t>Гарантия 12 месяцев.</w:t>
      </w:r>
      <w:proofErr w:type="gramEnd"/>
    </w:p>
    <w:p w:rsidR="003337AC" w:rsidRDefault="003337AC" w:rsidP="005C1C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7AC" w:rsidRPr="005C1C73" w:rsidRDefault="003337AC" w:rsidP="005C1C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5C" w:rsidRDefault="008F245C" w:rsidP="008F24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5C" w:rsidRDefault="008F245C" w:rsidP="008F24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5C" w:rsidRDefault="008F245C" w:rsidP="008F2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5C" w:rsidRDefault="008F245C" w:rsidP="006C07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0716" w:rsidRPr="006C0716" w:rsidRDefault="006C0716" w:rsidP="006C0716">
      <w:pPr>
        <w:rPr>
          <w:rFonts w:ascii="Times New Roman" w:hAnsi="Times New Roman" w:cs="Times New Roman"/>
          <w:sz w:val="24"/>
          <w:szCs w:val="24"/>
        </w:rPr>
      </w:pPr>
    </w:p>
    <w:p w:rsidR="006C0716" w:rsidRDefault="006C0716"/>
    <w:sectPr w:rsidR="006C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C0716"/>
    <w:rsid w:val="003337AC"/>
    <w:rsid w:val="005C1C73"/>
    <w:rsid w:val="006C0716"/>
    <w:rsid w:val="008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1</cp:revision>
  <dcterms:created xsi:type="dcterms:W3CDTF">2020-10-15T12:23:00Z</dcterms:created>
  <dcterms:modified xsi:type="dcterms:W3CDTF">2020-10-15T13:02:00Z</dcterms:modified>
</cp:coreProperties>
</file>